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3" w:rsidRDefault="00BF5AC3" w:rsidP="00BF5AC3">
      <w:pPr>
        <w:tabs>
          <w:tab w:val="left" w:pos="2485"/>
        </w:tabs>
        <w:rPr>
          <w:rFonts w:ascii="Arial" w:eastAsia="Calibri" w:hAnsi="Arial" w:cs="Arial"/>
          <w:b/>
          <w:lang w:val="en-US" w:eastAsia="en-US"/>
        </w:rPr>
      </w:pPr>
      <w:bookmarkStart w:id="0" w:name="_GoBack"/>
      <w:bookmarkEnd w:id="0"/>
      <w:proofErr w:type="gramStart"/>
      <w:r w:rsidRPr="001D1EF0">
        <w:rPr>
          <w:rFonts w:ascii="Arial" w:eastAsia="Calibri" w:hAnsi="Arial" w:cs="Arial"/>
          <w:b/>
          <w:lang w:val="en-US"/>
        </w:rPr>
        <w:t xml:space="preserve">Supplementary </w:t>
      </w:r>
      <w:r>
        <w:rPr>
          <w:rFonts w:ascii="Arial" w:eastAsia="Calibri" w:hAnsi="Arial" w:cs="Arial"/>
          <w:b/>
          <w:lang w:val="en-US"/>
        </w:rPr>
        <w:t xml:space="preserve">Material </w:t>
      </w:r>
      <w:r w:rsidRPr="001D1EF0">
        <w:rPr>
          <w:rFonts w:ascii="Arial" w:eastAsia="Calibri" w:hAnsi="Arial" w:cs="Arial"/>
          <w:b/>
          <w:lang w:val="en-US"/>
        </w:rPr>
        <w:t>1.</w:t>
      </w:r>
      <w:proofErr w:type="gramEnd"/>
      <w:r w:rsidRPr="001D1EF0">
        <w:rPr>
          <w:rFonts w:ascii="Arial" w:eastAsia="Calibri" w:hAnsi="Arial" w:cs="Arial"/>
          <w:b/>
          <w:lang w:val="en-US"/>
        </w:rPr>
        <w:t xml:space="preserve"> T</w:t>
      </w:r>
      <w:r w:rsidRPr="001D1EF0">
        <w:rPr>
          <w:rFonts w:ascii="Arial" w:eastAsia="Calibri" w:hAnsi="Arial" w:cs="Arial"/>
          <w:b/>
          <w:lang w:val="en-US" w:eastAsia="en-US"/>
        </w:rPr>
        <w:t>emplate of the questionnaire “Survey on Sentinel Lymph Node for Endometrial Cancer:</w:t>
      </w:r>
      <w:r>
        <w:rPr>
          <w:rFonts w:ascii="Arial" w:eastAsia="Calibri" w:hAnsi="Arial" w:cs="Arial"/>
          <w:b/>
          <w:lang w:val="en-US" w:eastAsia="en-US"/>
        </w:rPr>
        <w:t xml:space="preserve"> </w:t>
      </w:r>
      <w:r w:rsidRPr="001D1EF0">
        <w:rPr>
          <w:rFonts w:ascii="Arial" w:eastAsia="Calibri" w:hAnsi="Arial" w:cs="Arial"/>
          <w:b/>
          <w:lang w:val="en-US" w:eastAsia="en-US"/>
        </w:rPr>
        <w:t>A Mayo Clinic International Project”.</w:t>
      </w:r>
    </w:p>
    <w:p w:rsidR="00BF5AC3" w:rsidRPr="001D1EF0" w:rsidRDefault="00BF5AC3" w:rsidP="00BF5AC3">
      <w:pPr>
        <w:tabs>
          <w:tab w:val="left" w:pos="2485"/>
        </w:tabs>
        <w:rPr>
          <w:rFonts w:ascii="Arial" w:eastAsia="Calibri" w:hAnsi="Arial" w:cs="Arial"/>
          <w:b/>
          <w:lang w:val="en-US" w:eastAsia="en-US"/>
        </w:rPr>
      </w:pPr>
    </w:p>
    <w:p w:rsidR="00BF5AC3" w:rsidRDefault="00BF5AC3" w:rsidP="00BF5AC3">
      <w:pPr>
        <w:keepNext/>
      </w:pPr>
      <w:r>
        <w:t>Q1 SENTINEL LYMPH NODE (SLN) TECHNIQUE FOR ENDOMETRIAL CANCER STAGING</w:t>
      </w:r>
    </w:p>
    <w:p w:rsidR="00BF5AC3" w:rsidRDefault="00BF5AC3" w:rsidP="00BF5AC3"/>
    <w:p w:rsidR="00BF5AC3" w:rsidRDefault="00BF5AC3" w:rsidP="00BF5AC3">
      <w:pPr>
        <w:keepNext/>
      </w:pPr>
      <w:r>
        <w:t>Q2 Are you a:  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Gynecologic Oncologist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Radiation Oncologist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Medical Oncologist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 (4)</w:t>
      </w:r>
    </w:p>
    <w:p w:rsidR="00BF5AC3" w:rsidRDefault="00BF5AC3" w:rsidP="00BF5AC3">
      <w:pPr>
        <w:pStyle w:val="ListParagraph"/>
        <w:keepNext/>
        <w:ind w:left="360"/>
      </w:pPr>
    </w:p>
    <w:p w:rsidR="00BF5AC3" w:rsidRDefault="00BF5AC3" w:rsidP="00BF5AC3">
      <w:pPr>
        <w:keepNext/>
      </w:pPr>
      <w:r>
        <w:t xml:space="preserve">Q3 </w:t>
      </w:r>
      <w:proofErr w:type="gramStart"/>
      <w:r>
        <w:t>What</w:t>
      </w:r>
      <w:proofErr w:type="gramEnd"/>
      <w:r>
        <w:t xml:space="preserve"> is your position?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Attending Physician/Consultant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Resident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Fellow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Retired Member (4)</w:t>
      </w:r>
    </w:p>
    <w:p w:rsidR="00BF5AC3" w:rsidRDefault="00BF5AC3" w:rsidP="00BF5AC3"/>
    <w:p w:rsidR="00BF5AC3" w:rsidRDefault="00BF5AC3" w:rsidP="00BF5AC3">
      <w:pPr>
        <w:keepNext/>
      </w:pPr>
      <w:r>
        <w:t>Q4 How many years has it been since you completed your training?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Less than 3 years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3 to 10 years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More than 10 years (3)</w:t>
      </w:r>
    </w:p>
    <w:p w:rsidR="00BF5AC3" w:rsidRDefault="00BF5AC3" w:rsidP="00BF5AC3"/>
    <w:p w:rsidR="00BF5AC3" w:rsidRDefault="00BF5AC3" w:rsidP="00BF5AC3">
      <w:pPr>
        <w:keepNext/>
      </w:pPr>
      <w:r>
        <w:t xml:space="preserve">Q5 </w:t>
      </w:r>
      <w:proofErr w:type="gramStart"/>
      <w:r>
        <w:t>What</w:t>
      </w:r>
      <w:proofErr w:type="gramEnd"/>
      <w:r>
        <w:t xml:space="preserve"> country are you from?</w:t>
      </w:r>
    </w:p>
    <w:p w:rsidR="00BF5AC3" w:rsidRDefault="00BF5AC3" w:rsidP="00BF5AC3">
      <w:pPr>
        <w:keepNext/>
      </w:pPr>
    </w:p>
    <w:p w:rsidR="00BF5AC3" w:rsidRDefault="00BF5AC3" w:rsidP="00BF5AC3">
      <w:pPr>
        <w:keepNext/>
      </w:pPr>
      <w:r>
        <w:t xml:space="preserve">Q6 </w:t>
      </w:r>
      <w:proofErr w:type="gramStart"/>
      <w:r>
        <w:t>What</w:t>
      </w:r>
      <w:proofErr w:type="gramEnd"/>
      <w:r>
        <w:t xml:space="preserve"> type of institution do you practice in?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Academic Center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Non-Academic Center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(3) ____________________</w:t>
      </w:r>
    </w:p>
    <w:p w:rsidR="00BF5AC3" w:rsidRDefault="00BF5AC3" w:rsidP="00BF5AC3"/>
    <w:p w:rsidR="00BF5AC3" w:rsidRDefault="00BF5AC3" w:rsidP="00BF5AC3">
      <w:pPr>
        <w:keepNext/>
      </w:pPr>
      <w:r>
        <w:t xml:space="preserve">Q7 </w:t>
      </w:r>
      <w:proofErr w:type="gramStart"/>
      <w:r>
        <w:t>What</w:t>
      </w:r>
      <w:proofErr w:type="gramEnd"/>
      <w:r>
        <w:t xml:space="preserve"> is the number of endometrial cancers treated at your institution per year?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Less than 10 per year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10 to 20 per year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21 to 50 per year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51 to 100 per year (4)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101 to 200 per year (5)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More than 200 per year (6)</w:t>
      </w:r>
    </w:p>
    <w:p w:rsidR="00BF5AC3" w:rsidRDefault="00BF5AC3" w:rsidP="00BF5AC3"/>
    <w:p w:rsidR="00BF5AC3" w:rsidRDefault="00BF5AC3" w:rsidP="00BF5AC3">
      <w:pPr>
        <w:keepNext/>
      </w:pPr>
      <w:r>
        <w:t xml:space="preserve">Q8 </w:t>
      </w:r>
      <w:proofErr w:type="gramStart"/>
      <w:r>
        <w:t>Is</w:t>
      </w:r>
      <w:proofErr w:type="gramEnd"/>
      <w:r>
        <w:t xml:space="preserve"> laparoscopic surgery available at your institution?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lastRenderedPageBreak/>
        <w:t xml:space="preserve">Q9 </w:t>
      </w:r>
      <w:proofErr w:type="gramStart"/>
      <w:r>
        <w:t>Is</w:t>
      </w:r>
      <w:proofErr w:type="gramEnd"/>
      <w:r>
        <w:t xml:space="preserve"> robotic surgery available at your institution?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 xml:space="preserve">Q10 </w:t>
      </w:r>
      <w:proofErr w:type="gramStart"/>
      <w:r>
        <w:t>Is</w:t>
      </w:r>
      <w:proofErr w:type="gramEnd"/>
      <w:r>
        <w:t xml:space="preserve"> minimally invasive surgery (laparoscopy and/or robotic surgery) the approach of choice for the treatment of apparent early stage endometrial cancer at your institution?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>Q11 Is a frozen section commonly used (more than 50% of the cases) to assess uterine risk factors intraoperatively at your institution?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>Q12 Do you use SLN technique for Endometrial Cancer Staging?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 xml:space="preserve">Q13 </w:t>
      </w:r>
      <w:proofErr w:type="gramStart"/>
      <w:r>
        <w:t>Which</w:t>
      </w:r>
      <w:proofErr w:type="gramEnd"/>
      <w:r>
        <w:t xml:space="preserve"> tracer is commonly injected?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ICG (Indocyanine Green)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Blue Dye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Both tracers (ICG and Blue Dye)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Tc99 (4)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Tc99 in combination with other tracer (5)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(6) ____________________</w:t>
      </w:r>
    </w:p>
    <w:p w:rsidR="00BF5AC3" w:rsidRDefault="00BF5AC3" w:rsidP="00BF5AC3"/>
    <w:p w:rsidR="00BF5AC3" w:rsidRDefault="00BF5AC3" w:rsidP="00BF5AC3">
      <w:pPr>
        <w:keepNext/>
      </w:pPr>
      <w:r>
        <w:t>Q14 Where is the tracer commonly injected?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Cervix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Uterine body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Cervix and uterine body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pPr>
        <w:keepNext/>
      </w:pPr>
      <w:r>
        <w:t xml:space="preserve">Q15 Regarding the uterine injection, please </w:t>
      </w:r>
      <w:proofErr w:type="gramStart"/>
      <w:r>
        <w:t>specify</w:t>
      </w:r>
      <w:proofErr w:type="gramEnd"/>
      <w:r>
        <w:t xml:space="preserve"> the option(s) that best apply.  (Mark all that apply.)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Submucosal (1)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Intramuscular (2)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Subserosal (3)</w:t>
      </w:r>
    </w:p>
    <w:p w:rsidR="00BF5AC3" w:rsidRDefault="00BF5AC3" w:rsidP="00BF5AC3"/>
    <w:p w:rsidR="00BF5AC3" w:rsidRDefault="00BF5AC3" w:rsidP="00BF5AC3">
      <w:r>
        <w:t>Q16 Do you apply NCCN (National Comprehensive Cancer Network) SLN Algorithm?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Not aware of NCCN SLN Algorithm (3)</w:t>
      </w:r>
    </w:p>
    <w:p w:rsidR="00BF5AC3" w:rsidRDefault="00BF5AC3" w:rsidP="00BF5AC3"/>
    <w:p w:rsidR="00BF5AC3" w:rsidRDefault="00BF5AC3" w:rsidP="00BF5AC3">
      <w:pPr>
        <w:keepNext/>
      </w:pPr>
      <w:r>
        <w:lastRenderedPageBreak/>
        <w:t>Q17 Is a routine backup lymphadenectomy performed after having the SLN(s) removed?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Yes, in all cases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Only in high risk cases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Not performed ever (3)</w:t>
      </w:r>
    </w:p>
    <w:p w:rsidR="00BF5AC3" w:rsidRDefault="00BF5AC3" w:rsidP="00BF5AC3"/>
    <w:p w:rsidR="00BF5AC3" w:rsidRDefault="00BF5AC3" w:rsidP="00BF5AC3">
      <w:pPr>
        <w:keepNext/>
      </w:pPr>
      <w:r>
        <w:t>Q18 Is frozen section performed in the SLN(s) removed?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 xml:space="preserve">Q19 </w:t>
      </w:r>
      <w:proofErr w:type="gramStart"/>
      <w:r>
        <w:t>Which</w:t>
      </w:r>
      <w:proofErr w:type="gramEnd"/>
      <w:r>
        <w:t xml:space="preserve"> procedure would you perform if the frozen section reveals positive SLN(s)?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other surgical procedure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Complete pelvic lymphadenectomy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Complete pelvic and para-aortic lymphadenec</w:t>
      </w:r>
      <w:r w:rsidR="00D4177F">
        <w:t>t</w:t>
      </w:r>
      <w:bookmarkStart w:id="1" w:name="Editing"/>
      <w:bookmarkEnd w:id="1"/>
      <w:r>
        <w:t>omy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r>
        <w:t>Q20 If SLN is not detected, which procedure would you perform?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Side specific lymphadenectomy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Selected pelvic lymphadenectomy according to risk factors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Pelvic and para-aortic lymphadenec</w:t>
      </w:r>
      <w:r w:rsidR="00D4177F">
        <w:t>t</w:t>
      </w:r>
      <w:r>
        <w:t>omy according to risk factors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Always pelvic and para-aortic lymphadenectomy (4)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other procedure (5)</w:t>
      </w:r>
    </w:p>
    <w:p w:rsidR="00BF5AC3" w:rsidRDefault="00BF5AC3" w:rsidP="00BF5AC3"/>
    <w:p w:rsidR="00BF5AC3" w:rsidRDefault="00BF5AC3" w:rsidP="00BF5AC3">
      <w:pPr>
        <w:keepNext/>
      </w:pPr>
      <w:r>
        <w:t xml:space="preserve">Q21 Do you perform </w:t>
      </w:r>
      <w:proofErr w:type="spellStart"/>
      <w:r>
        <w:t>ultrastaging</w:t>
      </w:r>
      <w:proofErr w:type="spellEnd"/>
      <w:r>
        <w:t xml:space="preserve"> of the SLN removed?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(2)</w:t>
      </w:r>
    </w:p>
    <w:p w:rsidR="00BF5AC3" w:rsidRDefault="00BF5AC3" w:rsidP="00BF5AC3"/>
    <w:p w:rsidR="00BF5AC3" w:rsidRDefault="00BF5AC3" w:rsidP="00BF5AC3">
      <w:pPr>
        <w:keepNext/>
      </w:pPr>
      <w:r>
        <w:t>Q22 Management of adjuvant treatment in case of positive SLN with</w:t>
      </w:r>
      <w:r w:rsidR="00D4177F">
        <w:t xml:space="preserve"> </w:t>
      </w:r>
      <w:proofErr w:type="spellStart"/>
      <w:r>
        <w:t>Macrometastasis</w:t>
      </w:r>
      <w:proofErr w:type="spellEnd"/>
      <w:r>
        <w:t>/</w:t>
      </w:r>
      <w:proofErr w:type="spellStart"/>
      <w:r>
        <w:t>Micrometastasis</w:t>
      </w:r>
      <w:proofErr w:type="spellEnd"/>
      <w:r>
        <w:t xml:space="preserve">/Isolated </w:t>
      </w:r>
      <w:proofErr w:type="spellStart"/>
      <w:r>
        <w:t>Tumor</w:t>
      </w:r>
      <w:proofErr w:type="spellEnd"/>
      <w:r>
        <w:t xml:space="preserve"> Cells (ITCs)</w:t>
      </w:r>
    </w:p>
    <w:p w:rsidR="00BF5AC3" w:rsidRDefault="00BF5AC3" w:rsidP="00BF5AC3"/>
    <w:p w:rsidR="00BF5AC3" w:rsidRDefault="00BF5AC3" w:rsidP="00BF5AC3">
      <w:pPr>
        <w:keepNext/>
      </w:pPr>
      <w:r>
        <w:t xml:space="preserve">Q23 Do you suggest adjuvant treatment if SLN(s) removed reveals </w:t>
      </w:r>
      <w:proofErr w:type="spellStart"/>
      <w:r>
        <w:t>macrometasta</w:t>
      </w:r>
      <w:r w:rsidR="00D4177F">
        <w:t>s</w:t>
      </w:r>
      <w:r>
        <w:t>is</w:t>
      </w:r>
      <w:proofErr w:type="spellEnd"/>
      <w:r>
        <w:t>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Yes, always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Based on risk factors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Never (3)</w:t>
      </w:r>
    </w:p>
    <w:p w:rsidR="00BF5AC3" w:rsidRDefault="00BF5AC3" w:rsidP="00BF5AC3"/>
    <w:p w:rsidR="00BF5AC3" w:rsidRDefault="00BF5AC3" w:rsidP="00BF5AC3">
      <w:pPr>
        <w:keepNext/>
      </w:pPr>
      <w:r>
        <w:t>Q24 If yes, what type of adjuvant treatment do you use?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alone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Radiation therapy alone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and radiation therapy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pPr>
        <w:keepNext/>
      </w:pPr>
      <w:r>
        <w:lastRenderedPageBreak/>
        <w:t xml:space="preserve">Q25 Do you suggest adjuvant treatment if SLN(s) removed reveals </w:t>
      </w:r>
      <w:proofErr w:type="spellStart"/>
      <w:r>
        <w:t>micrometasta</w:t>
      </w:r>
      <w:r w:rsidR="00D4177F">
        <w:t>s</w:t>
      </w:r>
      <w:r>
        <w:t>is</w:t>
      </w:r>
      <w:proofErr w:type="spellEnd"/>
      <w:r>
        <w:t>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Yes, always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Based on risk factors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Never (3)</w:t>
      </w:r>
    </w:p>
    <w:p w:rsidR="00BF5AC3" w:rsidRDefault="00BF5AC3" w:rsidP="00BF5AC3"/>
    <w:p w:rsidR="00BF5AC3" w:rsidRDefault="00BF5AC3" w:rsidP="00BF5AC3">
      <w:pPr>
        <w:keepNext/>
      </w:pPr>
      <w:r>
        <w:t>Q26 If yes, what type of adjuvant treatment do you use?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alone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Radiation therapy alone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and radiation therapy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pPr>
        <w:keepNext/>
      </w:pPr>
      <w:r>
        <w:t xml:space="preserve">Q27 Do you suggest adjuvant treatment if SLN(s) removed reveals isolated </w:t>
      </w:r>
      <w:proofErr w:type="spellStart"/>
      <w:r>
        <w:t>tumor</w:t>
      </w:r>
      <w:proofErr w:type="spellEnd"/>
      <w:r>
        <w:t xml:space="preserve"> cells (ITC)?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Yes, always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Based on risk factors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Never (3)</w:t>
      </w:r>
    </w:p>
    <w:p w:rsidR="00BF5AC3" w:rsidRDefault="00BF5AC3" w:rsidP="00BF5AC3"/>
    <w:p w:rsidR="00BF5AC3" w:rsidRDefault="00BF5AC3" w:rsidP="00BF5AC3">
      <w:pPr>
        <w:keepNext/>
      </w:pPr>
      <w:r>
        <w:t>Q28 If yes, what type of adjuvant treatment do you use?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alone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Radiation therapy alone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Chemotherapy and radiation therapy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pPr>
        <w:keepNext/>
      </w:pPr>
      <w:r>
        <w:t xml:space="preserve">Q29 </w:t>
      </w:r>
      <w:proofErr w:type="gramStart"/>
      <w:r>
        <w:t>What</w:t>
      </w:r>
      <w:proofErr w:type="gramEnd"/>
      <w:r>
        <w:t xml:space="preserve"> is the primary reason(s) you do not perform SLN technique?  (Mark all that apply.)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Not enough evidence (1)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Lack in instrumentations (2)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Costs (3)</w:t>
      </w:r>
    </w:p>
    <w:p w:rsidR="00BF5AC3" w:rsidRDefault="00BF5AC3" w:rsidP="00BF5AC3">
      <w:pPr>
        <w:pStyle w:val="ListParagraph"/>
        <w:keepNext/>
        <w:numPr>
          <w:ilvl w:val="0"/>
          <w:numId w:val="2"/>
        </w:numPr>
      </w:pPr>
      <w:r>
        <w:t>Other, please specify: (4) ____________________</w:t>
      </w:r>
    </w:p>
    <w:p w:rsidR="00BF5AC3" w:rsidRDefault="00BF5AC3" w:rsidP="00BF5AC3"/>
    <w:p w:rsidR="00BF5AC3" w:rsidRDefault="00BF5AC3" w:rsidP="00BF5AC3">
      <w:pPr>
        <w:keepNext/>
      </w:pPr>
      <w:r>
        <w:t xml:space="preserve">Q30 </w:t>
      </w:r>
      <w:proofErr w:type="gramStart"/>
      <w:r>
        <w:t>What</w:t>
      </w:r>
      <w:proofErr w:type="gramEnd"/>
      <w:r>
        <w:t xml:space="preserve"> is your standard practice for Endometrial Cancer Staging?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No lymph node staging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Selective pelvic (only) lymphadenectomy (according to risk factors)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Systematic pelvic (only) lymphadenectomy (3)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Selective (pelvic/para-aortic) lymphadenectomy (according to risk factors) (4)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Systematic (pelvic and para-aortic) lymphadenectomy (5)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(6) ____________________</w:t>
      </w:r>
    </w:p>
    <w:p w:rsidR="00BF5AC3" w:rsidRDefault="00BF5AC3" w:rsidP="00BF5AC3"/>
    <w:p w:rsidR="00BF5AC3" w:rsidRDefault="00BF5AC3" w:rsidP="00BF5AC3">
      <w:pPr>
        <w:keepNext/>
      </w:pPr>
      <w:r>
        <w:t>Q31 Specify the anatomic extent of the para-aortic lymphadenectomy?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Up to IMA (inferior mesenteric artery) (1)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Up to the renal veins (2)</w:t>
      </w:r>
    </w:p>
    <w:p w:rsidR="00BF5AC3" w:rsidRDefault="00BF5AC3" w:rsidP="00BF5AC3">
      <w:pPr>
        <w:pStyle w:val="ListParagraph"/>
        <w:keepNext/>
        <w:numPr>
          <w:ilvl w:val="0"/>
          <w:numId w:val="4"/>
        </w:numPr>
      </w:pPr>
      <w:r>
        <w:t>Other, please specify: (3) ____________________</w:t>
      </w:r>
    </w:p>
    <w:p w:rsidR="008E7435" w:rsidRDefault="008E7435"/>
    <w:sectPr w:rsidR="008E74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08" w:rsidRDefault="006C4708" w:rsidP="005D7FA2">
      <w:r>
        <w:separator/>
      </w:r>
    </w:p>
  </w:endnote>
  <w:endnote w:type="continuationSeparator" w:id="0">
    <w:p w:rsidR="006C4708" w:rsidRDefault="006C4708" w:rsidP="005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D" w:rsidRDefault="005D540E">
    <w:pPr>
      <w:pStyle w:val="Footer"/>
    </w:pPr>
    <w:r>
      <w:t>Copyright 2018</w:t>
    </w:r>
    <w:r w:rsidR="002709AD" w:rsidRPr="002709AD">
      <w:t xml:space="preserve"> Mayo Foundation for Medical Education and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08" w:rsidRDefault="006C4708" w:rsidP="005D7FA2">
      <w:r>
        <w:separator/>
      </w:r>
    </w:p>
  </w:footnote>
  <w:footnote w:type="continuationSeparator" w:id="0">
    <w:p w:rsidR="006C4708" w:rsidRDefault="006C4708" w:rsidP="005D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4"/>
    <w:rsid w:val="00151A3D"/>
    <w:rsid w:val="00234E00"/>
    <w:rsid w:val="002709AD"/>
    <w:rsid w:val="00303954"/>
    <w:rsid w:val="003D2F94"/>
    <w:rsid w:val="005D540E"/>
    <w:rsid w:val="005D7FA2"/>
    <w:rsid w:val="006C4708"/>
    <w:rsid w:val="00736AE1"/>
    <w:rsid w:val="00774CED"/>
    <w:rsid w:val="008E7435"/>
    <w:rsid w:val="0094016B"/>
    <w:rsid w:val="00BF5AC3"/>
    <w:rsid w:val="00D4177F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C3"/>
    <w:pPr>
      <w:spacing w:line="276" w:lineRule="auto"/>
      <w:ind w:left="720"/>
      <w:contextualSpacing/>
    </w:pPr>
    <w:rPr>
      <w:sz w:val="22"/>
      <w:szCs w:val="22"/>
      <w:lang w:val="en-US" w:eastAsia="en-US"/>
    </w:rPr>
  </w:style>
  <w:style w:type="numbering" w:customStyle="1" w:styleId="Multipunch">
    <w:name w:val="Multi punch"/>
    <w:rsid w:val="00BF5AC3"/>
    <w:pPr>
      <w:numPr>
        <w:numId w:val="1"/>
      </w:numPr>
    </w:pPr>
  </w:style>
  <w:style w:type="numbering" w:customStyle="1" w:styleId="Singlepunch">
    <w:name w:val="Single punch"/>
    <w:rsid w:val="00BF5AC3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D7FA2"/>
    <w:pPr>
      <w:keepLines/>
      <w:spacing w:line="480" w:lineRule="exact"/>
    </w:pPr>
    <w:rPr>
      <w:rFonts w:ascii="Times New Roman" w:hAnsi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FA2"/>
    <w:rPr>
      <w:rFonts w:eastAsia="MS Mincho" w:cs="Times New Roman"/>
      <w:szCs w:val="20"/>
      <w:lang w:val="en-GB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D7F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0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AD"/>
    <w:rPr>
      <w:rFonts w:ascii="Cambria" w:eastAsia="MS Mincho" w:hAnsi="Cambria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27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AD"/>
    <w:rPr>
      <w:rFonts w:ascii="Cambria" w:eastAsia="MS Mincho" w:hAnsi="Cambria" w:cs="Times New Roman"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C3"/>
    <w:pPr>
      <w:spacing w:line="276" w:lineRule="auto"/>
      <w:ind w:left="720"/>
      <w:contextualSpacing/>
    </w:pPr>
    <w:rPr>
      <w:sz w:val="22"/>
      <w:szCs w:val="22"/>
      <w:lang w:val="en-US" w:eastAsia="en-US"/>
    </w:rPr>
  </w:style>
  <w:style w:type="numbering" w:customStyle="1" w:styleId="Multipunch">
    <w:name w:val="Multi punch"/>
    <w:rsid w:val="00BF5AC3"/>
    <w:pPr>
      <w:numPr>
        <w:numId w:val="1"/>
      </w:numPr>
    </w:pPr>
  </w:style>
  <w:style w:type="numbering" w:customStyle="1" w:styleId="Singlepunch">
    <w:name w:val="Single punch"/>
    <w:rsid w:val="00BF5AC3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D7FA2"/>
    <w:pPr>
      <w:keepLines/>
      <w:spacing w:line="480" w:lineRule="exact"/>
    </w:pPr>
    <w:rPr>
      <w:rFonts w:ascii="Times New Roman" w:hAnsi="Times New Roman"/>
      <w:sz w:val="2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FA2"/>
    <w:rPr>
      <w:rFonts w:eastAsia="MS Mincho" w:cs="Times New Roman"/>
      <w:szCs w:val="20"/>
      <w:lang w:val="en-GB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5D7F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0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AD"/>
    <w:rPr>
      <w:rFonts w:ascii="Cambria" w:eastAsia="MS Mincho" w:hAnsi="Cambria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27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AD"/>
    <w:rPr>
      <w:rFonts w:ascii="Cambria" w:eastAsia="MS Mincho" w:hAnsi="Cambria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Emelina R Bly</dc:creator>
  <cp:lastModifiedBy>Emelina R Bly</cp:lastModifiedBy>
  <cp:revision>8</cp:revision>
  <dcterms:created xsi:type="dcterms:W3CDTF">2018-04-26T20:27:00Z</dcterms:created>
  <dcterms:modified xsi:type="dcterms:W3CDTF">2018-07-05T16:25:00Z</dcterms:modified>
</cp:coreProperties>
</file>